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BCC" w:rsidRDefault="00A93BCC">
      <w:pPr>
        <w:jc w:val="both"/>
        <w:rPr>
          <w:rFonts w:ascii="Cambria" w:hAnsi="Cambria" w:cs="Cambria"/>
          <w:b/>
          <w:bCs/>
          <w:sz w:val="32"/>
          <w:szCs w:val="32"/>
        </w:rPr>
      </w:pPr>
      <w:r>
        <w:rPr>
          <w:rFonts w:ascii="Cambria" w:hAnsi="Cambria" w:cs="Cambria"/>
          <w:b/>
          <w:bCs/>
          <w:sz w:val="32"/>
          <w:szCs w:val="32"/>
        </w:rPr>
        <w:t>El PRC presenta 13 enmiendas a los presupuestos de turismo y comercio por valor de casi 9 millones de euros</w:t>
      </w:r>
    </w:p>
    <w:p w:rsidR="00A93BCC" w:rsidRDefault="00A93BCC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Eva Bartolomé aboga por mantener Santander y Torrelavega Centro Abierto y los planes de competitividad turística</w:t>
      </w:r>
    </w:p>
    <w:p w:rsidR="00A93BCC" w:rsidRDefault="00A93BCC">
      <w:pPr>
        <w:jc w:val="right"/>
        <w:rPr>
          <w:rFonts w:ascii="Cambria" w:hAnsi="Cambria" w:cs="Cambria"/>
          <w:i/>
          <w:iCs/>
          <w:sz w:val="18"/>
          <w:szCs w:val="18"/>
        </w:rPr>
      </w:pPr>
      <w:r>
        <w:rPr>
          <w:rFonts w:ascii="Cambria" w:hAnsi="Cambria" w:cs="Cambria"/>
          <w:i/>
          <w:iCs/>
          <w:sz w:val="18"/>
          <w:szCs w:val="18"/>
        </w:rPr>
        <w:t>Santander, 7 de diciembre de 2012</w:t>
      </w:r>
    </w:p>
    <w:p w:rsidR="00A93BCC" w:rsidRDefault="00A93BCC">
      <w:pPr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El Grupo Parlamentario Regionalista ha presentado 13 enmiendas a los presupuestos de la Consejería de Comercio y Turismo para 2013, valoradas en casi 9 millones de euros y dirigidas fundamentalmente a evitar la desaparición de los programas Santander y Torrelavega Centro Abierto y de los planes de competitividad turística.</w:t>
      </w:r>
    </w:p>
    <w:p w:rsidR="00A93BCC" w:rsidRDefault="00A93BCC">
      <w:pPr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La diputada Eva Bartolomé será la encargada de defender estas enmiendas, en las que también incrementa la financiación prevista para la Feria de Muestras de Torrelavega, con el fin de contribuir a su recuperación “en una ciudad especialmente castigada por el Ejecutivo del PP”.</w:t>
      </w:r>
    </w:p>
    <w:p w:rsidR="00A93BCC" w:rsidRDefault="00A93BCC">
      <w:pPr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Igualmente, propondrá la puesta en marcha de sendos programas para fomentar las ventas en el comercio, ante las “caídas brutales y muy por encima de la media nacional” que sufre en Cantabria, y aplicar las nuevas tecnologías en el comercio minorista, especialmente la venta on line, en aras a ampliar su mercado y adecuarlo a los nuevos comportamientos de los consumidores.</w:t>
      </w:r>
    </w:p>
    <w:p w:rsidR="00A93BCC" w:rsidRDefault="00A93BCC">
      <w:pPr>
        <w:jc w:val="both"/>
        <w:rPr>
          <w:rFonts w:ascii="Cambria" w:hAnsi="Cambria" w:cs="Cambria"/>
          <w:b/>
          <w:bCs/>
          <w:sz w:val="24"/>
          <w:szCs w:val="24"/>
          <w:u w:val="single"/>
        </w:rPr>
      </w:pPr>
      <w:r>
        <w:rPr>
          <w:rFonts w:ascii="Cambria" w:hAnsi="Cambria" w:cs="Cambria"/>
          <w:b/>
          <w:bCs/>
          <w:sz w:val="24"/>
          <w:szCs w:val="24"/>
          <w:u w:val="single"/>
        </w:rPr>
        <w:t xml:space="preserve">Incremento excesivo en publicidad y conferencias </w:t>
      </w:r>
    </w:p>
    <w:p w:rsidR="00A93BCC" w:rsidRDefault="00A93BCC">
      <w:pPr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Todas estas enmiendas se financian con bajas en las partidas destinadas por el Gobierno a reuniones, conferencias y cursos y a publicidad y propaganda, incrementadas un 125 y un 343 por ciento, respectivamente, de forma “sorprendente y totalmente innecesaria en este momento de crisis”, según ha denunciado Bartolomé.</w:t>
      </w:r>
    </w:p>
    <w:p w:rsidR="00A93BCC" w:rsidRDefault="00A93BCC">
      <w:pPr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En materia de turismo y además de recuperar los planes de competitividad y la financiación para las actuaciones turísticas de los ayuntamientos, la parlamentaria apuesta por concretar en las partidas genéricas destinadas a Cantur una campaña de marketing, un plan de medios, un verdadero plan de promoción turística y los convenios con las compañías aéreas.</w:t>
      </w:r>
    </w:p>
    <w:p w:rsidR="00A93BCC" w:rsidRDefault="00A93BCC">
      <w:pPr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Además, recupera el proyecto de innivación artificial de Alto Campoo.</w:t>
      </w:r>
    </w:p>
    <w:p w:rsidR="00A93BCC" w:rsidRDefault="00A93BCC">
      <w:pPr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“Queremos garantizar que al menos estos programas se ejecutan en 2013, porque los presupuestos presentados por el Gobierno los dejan en el aire, pese a los lamentables resultados turísticos de 2012 y la evidente responsabilidad que tiene en ellos la inoperancia y la dejadez de la Consejería”, ha concluido.</w:t>
      </w:r>
    </w:p>
    <w:sectPr w:rsidR="00A93BCC" w:rsidSect="00A93BCC">
      <w:headerReference w:type="default" r:id="rId6"/>
      <w:footerReference w:type="default" r:id="rId7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BCC" w:rsidRDefault="00A93B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A93BCC" w:rsidRDefault="00A93B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BCC" w:rsidRDefault="00A93BCC">
    <w:pPr>
      <w:pStyle w:val="Footer"/>
      <w:rPr>
        <w:rFonts w:ascii="Times New Roman" w:hAnsi="Times New Roman" w:cs="Times New Roman"/>
      </w:rPr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 Imagen" o:spid="_x0000_s2050" type="#_x0000_t75" alt="pie-gabinete-prensa.gif" style="position:absolute;margin-left:-88.8pt;margin-top:-43.8pt;width:601.35pt;height:92.25pt;z-index:-251654144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BCC" w:rsidRDefault="00A93B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A93BCC" w:rsidRDefault="00A93B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BCC" w:rsidRDefault="00A93BCC">
    <w:pPr>
      <w:pStyle w:val="Header"/>
      <w:rPr>
        <w:rFonts w:ascii="Times New Roman" w:hAnsi="Times New Roman" w:cs="Times New Roman"/>
      </w:rPr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2049" type="#_x0000_t75" alt="encabezado-gabinete-prensa.gif" style="position:absolute;margin-left:-79.05pt;margin-top:-34.65pt;width:586.5pt;height:87pt;z-index:-251656192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BCC"/>
    <w:rsid w:val="00A93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337</Words>
  <Characters>1926</Characters>
  <Application>Microsoft Office Outlook</Application>
  <DocSecurity>0</DocSecurity>
  <Lines>0</Lines>
  <Paragraphs>0</Paragraphs>
  <ScaleCrop>false</ScaleCrop>
  <Company>Parlamento de Cantabria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PRC presenta 13 enmiendas a los presupuestos de turismo y comercio por valor de casi 9 millones de euros</dc:title>
  <dc:subject/>
  <dc:creator>José Iván</dc:creator>
  <cp:keywords/>
  <dc:description/>
  <cp:lastModifiedBy>María Mercedes</cp:lastModifiedBy>
  <cp:revision>2</cp:revision>
  <cp:lastPrinted>2012-09-20T11:30:00Z</cp:lastPrinted>
  <dcterms:created xsi:type="dcterms:W3CDTF">2012-12-07T09:26:00Z</dcterms:created>
  <dcterms:modified xsi:type="dcterms:W3CDTF">2012-12-07T09:26:00Z</dcterms:modified>
</cp:coreProperties>
</file>